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p>
    <w:p w:rsidR="004B4F92" w:rsidRDefault="004B4F92" w:rsidP="008871A3">
      <w:pPr>
        <w:jc w:val="center"/>
        <w:rPr>
          <w:rFonts w:ascii="Palatino" w:hAnsi="Palatino" w:cs="Palatino"/>
          <w:b/>
          <w:bCs/>
          <w:color w:val="000000"/>
        </w:rPr>
      </w:pPr>
      <w:r>
        <w:rPr>
          <w:rFonts w:ascii="Palatino" w:hAnsi="Palatino" w:cs="Palatino"/>
          <w:b/>
          <w:bCs/>
          <w:color w:val="000000"/>
        </w:rPr>
        <w:t>Board of Education Regular Meeting Agenda</w:t>
      </w:r>
    </w:p>
    <w:p w:rsidR="004B4F92" w:rsidRDefault="004B4F92" w:rsidP="008871A3">
      <w:pPr>
        <w:jc w:val="center"/>
        <w:rPr>
          <w:rFonts w:ascii="Palatino" w:hAnsi="Palatino" w:cs="Palatino"/>
          <w:b/>
          <w:bCs/>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cs="Palatino"/>
                <w:b/>
                <w:bCs/>
                <w:color w:val="000000"/>
              </w:rPr>
              <w:t>Burwell</w:t>
            </w:r>
          </w:smartTag>
          <w:r>
            <w:rPr>
              <w:rFonts w:ascii="Palatino" w:hAnsi="Palatino" w:cs="Palatino"/>
              <w:b/>
              <w:bCs/>
              <w:color w:val="000000"/>
            </w:rPr>
            <w:t xml:space="preserve"> </w:t>
          </w:r>
          <w:smartTag w:uri="urn:schemas-microsoft-com:office:smarttags" w:element="PlaceName">
            <w:smartTag w:uri="urn:schemas-microsoft-com:office:smarttags" w:element="PlaceType">
              <w:r>
                <w:rPr>
                  <w:rFonts w:ascii="Palatino" w:hAnsi="Palatino" w:cs="Palatino"/>
                  <w:b/>
                  <w:bCs/>
                  <w:color w:val="000000"/>
                </w:rPr>
                <w:t>Jr.-Sr.</w:t>
              </w:r>
            </w:smartTag>
          </w:smartTag>
          <w:r>
            <w:rPr>
              <w:rFonts w:ascii="Palatino" w:hAnsi="Palatino" w:cs="Palatino"/>
              <w:b/>
              <w:bCs/>
              <w:color w:val="000000"/>
            </w:rPr>
            <w:t xml:space="preserve"> </w:t>
          </w:r>
          <w:smartTag w:uri="urn:schemas-microsoft-com:office:smarttags" w:element="PlaceType">
            <w:r>
              <w:rPr>
                <w:rFonts w:ascii="Palatino" w:hAnsi="Palatino" w:cs="Palatino"/>
                <w:b/>
                <w:bCs/>
                <w:color w:val="000000"/>
              </w:rPr>
              <w:t>High School</w:t>
            </w:r>
          </w:smartTag>
        </w:smartTag>
      </w:smartTag>
      <w:r>
        <w:rPr>
          <w:rFonts w:ascii="Palatino" w:hAnsi="Palatino" w:cs="Palatino"/>
          <w:b/>
          <w:bCs/>
          <w:color w:val="000000"/>
        </w:rPr>
        <w:t xml:space="preserve"> Library</w:t>
      </w:r>
    </w:p>
    <w:p w:rsidR="004B4F92" w:rsidRDefault="004B4F92" w:rsidP="008871A3">
      <w:pPr>
        <w:jc w:val="center"/>
        <w:rPr>
          <w:rFonts w:ascii="Palatino" w:hAnsi="Palatino" w:cs="Palatino"/>
          <w:b/>
          <w:bCs/>
          <w:color w:val="000000"/>
        </w:rPr>
      </w:pPr>
      <w:r>
        <w:rPr>
          <w:rFonts w:ascii="Palatino" w:hAnsi="Palatino" w:cs="Palatino"/>
          <w:b/>
          <w:bCs/>
          <w:color w:val="000000"/>
        </w:rPr>
        <w:t>June 11, 2012</w:t>
      </w:r>
    </w:p>
    <w:p w:rsidR="004B4F92" w:rsidRDefault="004B4F92" w:rsidP="008871A3">
      <w:pPr>
        <w:jc w:val="center"/>
        <w:rPr>
          <w:rFonts w:ascii="Palatino" w:hAnsi="Palatino" w:cs="Palatino"/>
          <w:b/>
          <w:bCs/>
          <w:color w:val="000000"/>
        </w:rPr>
      </w:pPr>
      <w:r>
        <w:rPr>
          <w:rFonts w:ascii="Palatino" w:hAnsi="Palatino" w:cs="Palatino"/>
          <w:b/>
          <w:bCs/>
          <w:color w:val="000000"/>
        </w:rPr>
        <w:t>8:00 p.m.</w:t>
      </w:r>
    </w:p>
    <w:p w:rsidR="004B4F92" w:rsidRDefault="004B4F92" w:rsidP="008871A3">
      <w:pPr>
        <w:rPr>
          <w:rFonts w:ascii="Palatino" w:hAnsi="Palatino" w:cs="Palatino"/>
          <w:color w:val="000000"/>
        </w:rPr>
      </w:pPr>
      <w:r>
        <w:rPr>
          <w:rFonts w:ascii="Palatino" w:hAnsi="Palatino" w:cs="Palatino"/>
          <w:color w:val="000000"/>
        </w:rPr>
        <w:t>1.</w:t>
      </w:r>
      <w:r>
        <w:rPr>
          <w:rFonts w:ascii="Palatino" w:hAnsi="Palatino" w:cs="Palatino"/>
          <w:color w:val="000000"/>
        </w:rPr>
        <w:tab/>
        <w:t>Call to order.</w:t>
      </w:r>
    </w:p>
    <w:p w:rsidR="004B4F92" w:rsidRDefault="004B4F92" w:rsidP="008871A3">
      <w:pPr>
        <w:rPr>
          <w:rFonts w:ascii="Palatino" w:hAnsi="Palatino" w:cs="Palatino"/>
          <w:color w:val="000000"/>
        </w:rPr>
      </w:pPr>
      <w:r>
        <w:rPr>
          <w:rFonts w:ascii="Palatino" w:hAnsi="Palatino" w:cs="Palatino"/>
          <w:color w:val="000000"/>
        </w:rPr>
        <w:t>2.</w:t>
      </w:r>
      <w:r>
        <w:rPr>
          <w:rFonts w:ascii="Palatino" w:hAnsi="Palatino" w:cs="Palatino"/>
          <w:color w:val="000000"/>
        </w:rPr>
        <w:tab/>
        <w:t>Roll call/welcome.</w:t>
      </w:r>
    </w:p>
    <w:p w:rsidR="004B4F92" w:rsidRDefault="004B4F92" w:rsidP="008871A3">
      <w:pPr>
        <w:rPr>
          <w:rFonts w:ascii="Palatino" w:hAnsi="Palatino" w:cs="Palatino"/>
          <w:color w:val="000000"/>
        </w:rPr>
      </w:pPr>
      <w:r>
        <w:rPr>
          <w:rFonts w:ascii="Palatino" w:hAnsi="Palatino" w:cs="Palatino"/>
          <w:color w:val="000000"/>
        </w:rPr>
        <w:t>3.</w:t>
      </w:r>
      <w:r>
        <w:rPr>
          <w:rFonts w:ascii="Palatino" w:hAnsi="Palatino" w:cs="Palatino"/>
          <w:color w:val="000000"/>
        </w:rPr>
        <w:tab/>
        <w:t>Approval of the Agenda</w:t>
      </w:r>
    </w:p>
    <w:p w:rsidR="004B4F92" w:rsidRDefault="004B4F92" w:rsidP="008871A3">
      <w:pPr>
        <w:rPr>
          <w:rFonts w:ascii="Palatino" w:hAnsi="Palatino" w:cs="Palatino"/>
          <w:color w:val="000000"/>
        </w:rPr>
      </w:pPr>
      <w:r>
        <w:rPr>
          <w:rFonts w:ascii="Palatino" w:hAnsi="Palatino" w:cs="Palatino"/>
          <w:color w:val="000000"/>
        </w:rPr>
        <w:t>4.</w:t>
      </w:r>
      <w:r>
        <w:rPr>
          <w:rFonts w:ascii="Palatino" w:hAnsi="Palatino" w:cs="Palatino"/>
          <w:color w:val="000000"/>
        </w:rPr>
        <w:tab/>
        <w:t>Approval of past minutes.</w:t>
      </w:r>
    </w:p>
    <w:p w:rsidR="004B4F92" w:rsidRDefault="004B4F92" w:rsidP="008871A3">
      <w:pPr>
        <w:rPr>
          <w:rFonts w:ascii="Palatino" w:hAnsi="Palatino" w:cs="Palatino"/>
          <w:color w:val="000000"/>
        </w:rPr>
      </w:pPr>
      <w:r>
        <w:rPr>
          <w:rFonts w:ascii="Palatino" w:hAnsi="Palatino" w:cs="Palatino"/>
          <w:color w:val="000000"/>
        </w:rPr>
        <w:t>5.</w:t>
      </w:r>
      <w:r>
        <w:rPr>
          <w:rFonts w:ascii="Palatino" w:hAnsi="Palatino" w:cs="Palatino"/>
          <w:color w:val="000000"/>
        </w:rPr>
        <w:tab/>
        <w:t>Treasurer’s Report.</w:t>
      </w:r>
    </w:p>
    <w:p w:rsidR="004B4F92" w:rsidRDefault="004B4F92" w:rsidP="008871A3">
      <w:pPr>
        <w:rPr>
          <w:rFonts w:ascii="Palatino" w:hAnsi="Palatino" w:cs="Palatino"/>
          <w:color w:val="000000"/>
        </w:rPr>
      </w:pPr>
      <w:r>
        <w:rPr>
          <w:rFonts w:ascii="Palatino" w:hAnsi="Palatino" w:cs="Palatino"/>
          <w:color w:val="000000"/>
        </w:rPr>
        <w:t>6.</w:t>
      </w:r>
      <w:r>
        <w:rPr>
          <w:rFonts w:ascii="Palatino" w:hAnsi="Palatino" w:cs="Palatino"/>
          <w:color w:val="000000"/>
        </w:rPr>
        <w:tab/>
        <w:t>Payment of Claims.</w:t>
      </w:r>
    </w:p>
    <w:p w:rsidR="004B4F92" w:rsidRDefault="004B4F92" w:rsidP="008871A3">
      <w:pPr>
        <w:rPr>
          <w:rFonts w:ascii="Palatino" w:hAnsi="Palatino" w:cs="Palatino"/>
          <w:color w:val="000000"/>
        </w:rPr>
      </w:pPr>
      <w:r>
        <w:rPr>
          <w:rFonts w:ascii="Palatino" w:hAnsi="Palatino" w:cs="Palatino"/>
          <w:color w:val="000000"/>
        </w:rPr>
        <w:t>7.</w:t>
      </w:r>
      <w:r>
        <w:rPr>
          <w:rFonts w:ascii="Palatino" w:hAnsi="Palatino" w:cs="Palatino"/>
          <w:color w:val="000000"/>
        </w:rPr>
        <w:tab/>
        <w:t>Audiences</w:t>
      </w:r>
    </w:p>
    <w:p w:rsidR="004B4F92" w:rsidRDefault="004B4F92" w:rsidP="008871A3">
      <w:pPr>
        <w:rPr>
          <w:rFonts w:ascii="Palatino" w:hAnsi="Palatino" w:cs="Palatino"/>
          <w:color w:val="000000"/>
        </w:rPr>
      </w:pPr>
      <w:r>
        <w:rPr>
          <w:rFonts w:ascii="Palatino" w:hAnsi="Palatino" w:cs="Palatino"/>
          <w:color w:val="000000"/>
        </w:rPr>
        <w:t>8.</w:t>
      </w:r>
      <w:r>
        <w:rPr>
          <w:rFonts w:ascii="Palatino" w:hAnsi="Palatino" w:cs="Palatino"/>
          <w:color w:val="000000"/>
        </w:rPr>
        <w:tab/>
        <w:t>Old Business.</w:t>
      </w:r>
    </w:p>
    <w:p w:rsidR="004B4F92" w:rsidRDefault="004B4F92" w:rsidP="009869A4">
      <w:pPr>
        <w:ind w:left="1440"/>
        <w:rPr>
          <w:rFonts w:ascii="Palatino" w:hAnsi="Palatino" w:cs="Palatino"/>
          <w:color w:val="000000"/>
        </w:rPr>
      </w:pPr>
      <w:r>
        <w:rPr>
          <w:rFonts w:ascii="Palatino" w:hAnsi="Palatino" w:cs="Palatino"/>
          <w:color w:val="000000"/>
        </w:rPr>
        <w:t>a.  Discuss Lighting Project at the high school and hire Ottens Electric to start upgrading the lighting in the classrooms at the high school.</w:t>
      </w:r>
    </w:p>
    <w:p w:rsidR="004B4F92" w:rsidRDefault="004B4F92" w:rsidP="009869A4">
      <w:pPr>
        <w:ind w:left="1440"/>
        <w:rPr>
          <w:rFonts w:ascii="Palatino" w:hAnsi="Palatino" w:cs="Palatino"/>
          <w:color w:val="000000"/>
        </w:rPr>
      </w:pPr>
      <w:r>
        <w:rPr>
          <w:rFonts w:ascii="Palatino" w:hAnsi="Palatino" w:cs="Palatino"/>
          <w:color w:val="000000"/>
        </w:rPr>
        <w:t>b. Purchase Milk Cooler for Burwell Elementary.</w:t>
      </w:r>
    </w:p>
    <w:p w:rsidR="004B4F92" w:rsidRDefault="004B4F92" w:rsidP="008871A3">
      <w:pPr>
        <w:rPr>
          <w:rFonts w:ascii="Palatino" w:hAnsi="Palatino" w:cs="Palatino"/>
          <w:color w:val="000000"/>
        </w:rPr>
      </w:pPr>
    </w:p>
    <w:p w:rsidR="004B4F92" w:rsidRDefault="004B4F92" w:rsidP="008871A3">
      <w:pPr>
        <w:rPr>
          <w:rFonts w:ascii="Palatino" w:hAnsi="Palatino" w:cs="Palatino"/>
          <w:color w:val="000000"/>
        </w:rPr>
      </w:pPr>
      <w:r>
        <w:rPr>
          <w:rFonts w:ascii="Palatino" w:hAnsi="Palatino" w:cs="Palatino"/>
          <w:color w:val="000000"/>
        </w:rPr>
        <w:t>9.</w:t>
      </w:r>
      <w:r>
        <w:rPr>
          <w:rFonts w:ascii="Palatino" w:hAnsi="Palatino" w:cs="Palatino"/>
          <w:color w:val="000000"/>
        </w:rPr>
        <w:tab/>
        <w:t>New Business</w:t>
      </w:r>
    </w:p>
    <w:p w:rsidR="004B4F92" w:rsidRPr="00374DE3" w:rsidRDefault="004B4F92" w:rsidP="00374DE3">
      <w:pPr>
        <w:ind w:left="720" w:firstLine="720"/>
      </w:pPr>
      <w:r>
        <w:rPr>
          <w:rFonts w:ascii="Palatino" w:hAnsi="Palatino" w:cs="Palatino"/>
          <w:color w:val="000000"/>
        </w:rPr>
        <w:t xml:space="preserve">a.  </w:t>
      </w:r>
      <w:r>
        <w:t>Approve Teacher Negotiations for the 2012-2013 school year.</w:t>
      </w:r>
    </w:p>
    <w:p w:rsidR="004B4F92" w:rsidRDefault="004B4F92" w:rsidP="009869A4">
      <w:pPr>
        <w:pStyle w:val="ListParagraph"/>
        <w:ind w:left="1440"/>
        <w:rPr>
          <w:rFonts w:ascii="Palatino" w:hAnsi="Palatino"/>
          <w:color w:val="000000"/>
        </w:rPr>
      </w:pPr>
      <w:r>
        <w:rPr>
          <w:rFonts w:ascii="Palatino" w:hAnsi="Palatino"/>
          <w:color w:val="000000"/>
        </w:rPr>
        <w:t>b.  Set Administration Compensation for 2012-2013 (Executive Session-Personnel)</w:t>
      </w:r>
    </w:p>
    <w:p w:rsidR="004B4F92" w:rsidRDefault="004B4F92" w:rsidP="009869A4">
      <w:pPr>
        <w:pStyle w:val="ListParagraph"/>
        <w:ind w:left="1440"/>
        <w:rPr>
          <w:rFonts w:ascii="Palatino" w:hAnsi="Palatino"/>
          <w:color w:val="000000"/>
        </w:rPr>
      </w:pPr>
      <w:r>
        <w:rPr>
          <w:rFonts w:ascii="Palatino" w:hAnsi="Palatino"/>
          <w:color w:val="000000"/>
        </w:rPr>
        <w:t>c.  Assistant Technology Position Compensation &amp; Benefits (Executive Session-Personnel).</w:t>
      </w:r>
    </w:p>
    <w:p w:rsidR="004B4F92" w:rsidRDefault="004B4F92" w:rsidP="009869A4">
      <w:pPr>
        <w:pStyle w:val="ListParagraph"/>
        <w:ind w:left="1440"/>
        <w:rPr>
          <w:rFonts w:ascii="Palatino" w:hAnsi="Palatino"/>
          <w:color w:val="000000"/>
        </w:rPr>
      </w:pPr>
      <w:r>
        <w:rPr>
          <w:rFonts w:ascii="Palatino" w:hAnsi="Palatino"/>
          <w:color w:val="000000"/>
        </w:rPr>
        <w:t>d.  Hire Debi Dawe as FAME Teacher (.375 FTE).</w:t>
      </w:r>
    </w:p>
    <w:p w:rsidR="004B4F92" w:rsidRDefault="004B4F92" w:rsidP="009869A4">
      <w:pPr>
        <w:pStyle w:val="ListParagraph"/>
        <w:ind w:left="1440"/>
        <w:rPr>
          <w:rFonts w:ascii="Palatino" w:hAnsi="Palatino"/>
          <w:color w:val="000000"/>
        </w:rPr>
      </w:pPr>
      <w:r>
        <w:rPr>
          <w:rFonts w:ascii="Palatino" w:hAnsi="Palatino"/>
          <w:color w:val="000000"/>
        </w:rPr>
        <w:t>e.  Increase Substitute Teaching Pay starting in 2012-2013.</w:t>
      </w:r>
    </w:p>
    <w:p w:rsidR="004B4F92" w:rsidRDefault="004B4F92" w:rsidP="008871A3">
      <w:pPr>
        <w:rPr>
          <w:rFonts w:ascii="Palatino" w:hAnsi="Palatino" w:cs="Palatino"/>
          <w:color w:val="000000"/>
        </w:rPr>
      </w:pPr>
      <w:r>
        <w:rPr>
          <w:rFonts w:ascii="Palatino" w:hAnsi="Palatino" w:cs="Palatino"/>
          <w:color w:val="000000"/>
        </w:rPr>
        <w:t xml:space="preserve">10. </w:t>
      </w:r>
      <w:r>
        <w:rPr>
          <w:rFonts w:ascii="Palatino" w:hAnsi="Palatino" w:cs="Palatino"/>
          <w:color w:val="000000"/>
        </w:rPr>
        <w:tab/>
        <w:t>Board Reports.</w:t>
      </w:r>
    </w:p>
    <w:p w:rsidR="004B4F92" w:rsidRDefault="004B4F92" w:rsidP="008871A3">
      <w:pPr>
        <w:rPr>
          <w:rFonts w:ascii="Palatino" w:hAnsi="Palatino" w:cs="Palatino"/>
          <w:color w:val="000000"/>
        </w:rPr>
      </w:pPr>
      <w:r>
        <w:rPr>
          <w:rFonts w:ascii="Palatino" w:hAnsi="Palatino" w:cs="Palatino"/>
          <w:color w:val="000000"/>
        </w:rPr>
        <w:t>11.</w:t>
      </w:r>
      <w:r>
        <w:rPr>
          <w:rFonts w:ascii="Palatino" w:hAnsi="Palatino" w:cs="Palatino"/>
          <w:color w:val="000000"/>
        </w:rPr>
        <w:tab/>
        <w:t>Principal’s Reports.</w:t>
      </w:r>
    </w:p>
    <w:p w:rsidR="004B4F92" w:rsidRDefault="004B4F92" w:rsidP="008871A3">
      <w:pPr>
        <w:rPr>
          <w:rFonts w:ascii="Palatino" w:hAnsi="Palatino" w:cs="Palatino"/>
          <w:color w:val="000000"/>
        </w:rPr>
      </w:pPr>
      <w:r>
        <w:rPr>
          <w:rFonts w:ascii="Palatino" w:hAnsi="Palatino" w:cs="Palatino"/>
          <w:color w:val="000000"/>
        </w:rPr>
        <w:t>12.</w:t>
      </w:r>
      <w:r>
        <w:rPr>
          <w:rFonts w:ascii="Palatino" w:hAnsi="Palatino" w:cs="Palatino"/>
          <w:color w:val="000000"/>
        </w:rPr>
        <w:tab/>
        <w:t>Superintendent’s Report.</w:t>
      </w:r>
    </w:p>
    <w:p w:rsidR="004B4F92" w:rsidRDefault="004B4F92" w:rsidP="008871A3">
      <w:pPr>
        <w:rPr>
          <w:rFonts w:ascii="Palatino" w:hAnsi="Palatino" w:cs="Palatino"/>
          <w:color w:val="000000"/>
        </w:rPr>
      </w:pPr>
      <w:r>
        <w:rPr>
          <w:rFonts w:ascii="Palatino" w:hAnsi="Palatino" w:cs="Palatino"/>
          <w:color w:val="000000"/>
        </w:rPr>
        <w:t>13.</w:t>
      </w:r>
      <w:r>
        <w:rPr>
          <w:rFonts w:ascii="Palatino" w:hAnsi="Palatino" w:cs="Palatino"/>
          <w:color w:val="000000"/>
        </w:rPr>
        <w:tab/>
        <w:t>Adjourn.</w:t>
      </w:r>
    </w:p>
    <w:p w:rsidR="004B4F92" w:rsidRDefault="004B4F92" w:rsidP="008871A3">
      <w:pPr>
        <w:rPr>
          <w:rFonts w:ascii="Palatino" w:hAnsi="Palatino" w:cs="Palatino"/>
          <w:color w:val="000000"/>
        </w:rPr>
      </w:pPr>
      <w:r>
        <w:rPr>
          <w:rFonts w:ascii="Palatino" w:hAnsi="Palatino" w:cs="Palatino"/>
          <w:color w:val="000000"/>
        </w:rPr>
        <w:tab/>
      </w:r>
      <w:r>
        <w:rPr>
          <w:rFonts w:ascii="Palatino" w:hAnsi="Palatino" w:cs="Palatino"/>
          <w:color w:val="000000"/>
        </w:rPr>
        <w:tab/>
      </w:r>
      <w:r>
        <w:rPr>
          <w:rFonts w:ascii="Palatino" w:hAnsi="Palatino" w:cs="Palatino"/>
          <w:color w:val="000000"/>
        </w:rPr>
        <w:tab/>
      </w:r>
    </w:p>
    <w:p w:rsidR="004B4F92" w:rsidRDefault="004B4F92" w:rsidP="008871A3">
      <w:pPr>
        <w:ind w:left="2160" w:firstLine="720"/>
        <w:rPr>
          <w:rFonts w:ascii="Palatino" w:hAnsi="Palatino" w:cs="Palatino"/>
          <w:color w:val="000000"/>
        </w:rPr>
      </w:pPr>
      <w:r>
        <w:rPr>
          <w:rFonts w:ascii="Palatino" w:hAnsi="Palatino" w:cs="Palatino"/>
          <w:b/>
          <w:bCs/>
          <w:color w:val="000000"/>
        </w:rPr>
        <w:t>Next Meeting-Monday, July 9, 2012(8 pm)</w:t>
      </w:r>
    </w:p>
    <w:p w:rsidR="004B4F92" w:rsidRDefault="004B4F92" w:rsidP="008871A3"/>
    <w:p w:rsidR="004B4F92" w:rsidRDefault="004B4F92" w:rsidP="008871A3"/>
    <w:p w:rsidR="004B4F92" w:rsidRDefault="004B4F92" w:rsidP="008871A3">
      <w:pPr>
        <w:rPr>
          <w:b/>
        </w:rPr>
      </w:pPr>
      <w:r>
        <w:rPr>
          <w:b/>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B4F92" w:rsidRDefault="004B4F92" w:rsidP="008871A3"/>
    <w:p w:rsidR="004B4F92" w:rsidRDefault="004B4F92"/>
    <w:sectPr w:rsidR="004B4F92" w:rsidSect="008A17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1A3"/>
    <w:rsid w:val="001A6910"/>
    <w:rsid w:val="00374DE3"/>
    <w:rsid w:val="003E73C9"/>
    <w:rsid w:val="004B4F92"/>
    <w:rsid w:val="00782DBA"/>
    <w:rsid w:val="008871A3"/>
    <w:rsid w:val="008A1753"/>
    <w:rsid w:val="009869A4"/>
    <w:rsid w:val="009D4C49"/>
    <w:rsid w:val="00A33EB8"/>
    <w:rsid w:val="00BE67BC"/>
    <w:rsid w:val="00C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A3"/>
    <w:rPr>
      <w:rFonts w:ascii="Times" w:hAnsi="Times" w:cs="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1A3"/>
    <w:pPr>
      <w:ind w:left="720"/>
    </w:pPr>
  </w:style>
  <w:style w:type="paragraph" w:styleId="BalloonText">
    <w:name w:val="Balloon Text"/>
    <w:basedOn w:val="Normal"/>
    <w:link w:val="BalloonTextChar"/>
    <w:uiPriority w:val="99"/>
    <w:semiHidden/>
    <w:rsid w:val="00A33EB8"/>
    <w:rPr>
      <w:rFonts w:ascii="Tahoma" w:hAnsi="Tahoma" w:cs="Tahoma"/>
      <w:sz w:val="16"/>
      <w:szCs w:val="16"/>
    </w:rPr>
  </w:style>
  <w:style w:type="character" w:customStyle="1" w:styleId="BalloonTextChar">
    <w:name w:val="Balloon Text Char"/>
    <w:basedOn w:val="DefaultParagraphFont"/>
    <w:link w:val="BalloonText"/>
    <w:uiPriority w:val="99"/>
    <w:semiHidden/>
    <w:rsid w:val="00796F29"/>
    <w:rPr>
      <w:rFonts w:cs="Times"/>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2328">
      <w:marLeft w:val="0"/>
      <w:marRight w:val="0"/>
      <w:marTop w:val="0"/>
      <w:marBottom w:val="0"/>
      <w:divBdr>
        <w:top w:val="none" w:sz="0" w:space="0" w:color="auto"/>
        <w:left w:val="none" w:sz="0" w:space="0" w:color="auto"/>
        <w:bottom w:val="none" w:sz="0" w:space="0" w:color="auto"/>
        <w:right w:val="none" w:sz="0" w:space="0" w:color="auto"/>
      </w:divBdr>
    </w:div>
    <w:div w:id="1473712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2</Pages>
  <Words>191</Words>
  <Characters>1089</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7</cp:revision>
  <cp:lastPrinted>2012-06-05T19:17:00Z</cp:lastPrinted>
  <dcterms:created xsi:type="dcterms:W3CDTF">2012-06-01T16:52:00Z</dcterms:created>
  <dcterms:modified xsi:type="dcterms:W3CDTF">2012-06-05T19:41:00Z</dcterms:modified>
</cp:coreProperties>
</file>